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0B9" w:rsidRDefault="003715BB" w:rsidP="0026438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DEC4F4" wp14:editId="0936BCFB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6772275" cy="2152650"/>
                <wp:effectExtent l="0" t="0" r="9525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2152650"/>
                        </a:xfrm>
                        <a:prstGeom prst="rect">
                          <a:avLst/>
                        </a:prstGeom>
                        <a:solidFill>
                          <a:srgbClr val="DECDE7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2F4" w:rsidRDefault="00D152F4" w:rsidP="00FE3F7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80"/>
                                <w:szCs w:val="80"/>
                              </w:rPr>
                              <w:t xml:space="preserve">New Laboratory Test </w:t>
                            </w:r>
                          </w:p>
                          <w:p w:rsidR="008E68DC" w:rsidRPr="00E01436" w:rsidRDefault="00D152F4" w:rsidP="00FE3F7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80"/>
                                <w:szCs w:val="80"/>
                              </w:rPr>
                              <w:t>Respiratory Pathogen Panel (RPP)</w:t>
                            </w:r>
                          </w:p>
                          <w:p w:rsidR="008E68DC" w:rsidRDefault="008E68DC" w:rsidP="00FE3F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182880" rIns="45720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EC4F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82.05pt;margin-top:.2pt;width:533.25pt;height:169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" fillcolor="#decde7" stroked="f">
                <v:textbox inset="36pt,14.4pt,36pt,14.4pt">
                  <w:txbxContent>
                    <w:p w:rsidR="00D152F4" w:rsidRDefault="00D152F4" w:rsidP="00FE3F7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rebuchet MS" w:hAnsi="Trebuchet MS" w:cs="Times New Roman"/>
                          <w:b/>
                          <w:color w:val="330072"/>
                          <w:sz w:val="80"/>
                          <w:szCs w:val="80"/>
                        </w:rPr>
                      </w:pPr>
                      <w:bookmarkStart w:id="1" w:name="_GoBack"/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80"/>
                          <w:szCs w:val="80"/>
                        </w:rPr>
                        <w:t xml:space="preserve">New Laboratory Test </w:t>
                      </w:r>
                    </w:p>
                    <w:p w:rsidR="008E68DC" w:rsidRPr="00E01436" w:rsidRDefault="00D152F4" w:rsidP="00FE3F7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rebuchet MS" w:hAnsi="Trebuchet MS" w:cs="Times New Roman"/>
                          <w:b/>
                          <w:color w:val="330072"/>
                          <w:sz w:val="80"/>
                          <w:szCs w:val="80"/>
                        </w:rPr>
                      </w:pP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80"/>
                          <w:szCs w:val="80"/>
                        </w:rPr>
                        <w:t>Respiratory Pathogen Panel (RPP)</w:t>
                      </w:r>
                    </w:p>
                    <w:bookmarkEnd w:id="1"/>
                    <w:p w:rsidR="008E68DC" w:rsidRDefault="008E68DC" w:rsidP="00FE3F73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35C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38E832" wp14:editId="06308E06">
                <wp:simplePos x="0" y="0"/>
                <wp:positionH relativeFrom="column">
                  <wp:posOffset>184785</wp:posOffset>
                </wp:positionH>
                <wp:positionV relativeFrom="paragraph">
                  <wp:posOffset>1840865</wp:posOffset>
                </wp:positionV>
                <wp:extent cx="6332855" cy="4962525"/>
                <wp:effectExtent l="0" t="0" r="0" b="952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855" cy="496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8DC" w:rsidRPr="00A56CBD" w:rsidRDefault="004742BA" w:rsidP="00D152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Body copy is set to Times New Roman 11 point. </w:t>
                            </w:r>
                            <w:proofErr w:type="spellStart"/>
                            <w:r w:rsidR="008E68DC" w:rsidRPr="00A56CBD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Pellentesque</w:t>
                            </w:r>
                            <w:proofErr w:type="spellEnd"/>
                            <w:r w:rsidR="008E68DC" w:rsidRPr="00A56CBD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E68DC" w:rsidRPr="00A56CBD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="008E68DC" w:rsidRPr="00A56CBD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lorem, </w:t>
                            </w:r>
                            <w:proofErr w:type="spellStart"/>
                            <w:r w:rsidR="008E68DC" w:rsidRPr="00A56CBD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pellentesque</w:t>
                            </w:r>
                            <w:proofErr w:type="spellEnd"/>
                            <w:r w:rsidR="008E68DC" w:rsidRPr="00A56CBD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sed dignissim </w:t>
                            </w:r>
                            <w:proofErr w:type="gramStart"/>
                            <w:r w:rsidR="008E68DC" w:rsidRPr="00A56CBD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="008E68DC" w:rsidRPr="00A56CBD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:rsidR="008E68DC" w:rsidRDefault="008E68DC" w:rsidP="00FC2CF6">
                            <w:pPr>
                              <w:spacing w:line="276" w:lineRule="auto"/>
                              <w:rPr>
                                <w:rFonts w:ascii="Georgia" w:hAnsi="Georgia"/>
                                <w:b/>
                              </w:rPr>
                            </w:pPr>
                          </w:p>
                          <w:p w:rsidR="00D152F4" w:rsidRDefault="00D152F4" w:rsidP="00FC2CF6">
                            <w:pPr>
                              <w:spacing w:line="276" w:lineRule="auto"/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>The current Respiratory Panel (RVPM, LAB7079) is being replaced by the Respirat</w:t>
                            </w:r>
                            <w:r w:rsidR="00DB3B83">
                              <w:rPr>
                                <w:rFonts w:ascii="Georgia" w:hAnsi="Georgia"/>
                                <w:b/>
                              </w:rPr>
                              <w:t>ory Pathogen Panel (RPP, LAB7107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 xml:space="preserve">) starting 09/26/2019. </w:t>
                            </w:r>
                          </w:p>
                          <w:p w:rsidR="00D152F4" w:rsidRDefault="00D152F4" w:rsidP="00FC2CF6">
                            <w:pPr>
                              <w:spacing w:line="276" w:lineRule="auto"/>
                              <w:rPr>
                                <w:rFonts w:ascii="Georgia" w:hAnsi="Georgia"/>
                                <w:b/>
                              </w:rPr>
                            </w:pPr>
                          </w:p>
                          <w:p w:rsidR="0068495E" w:rsidRDefault="0068495E" w:rsidP="00FC2CF6">
                            <w:pPr>
                              <w:spacing w:line="276" w:lineRule="auto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The Respiratory panels</w:t>
                            </w:r>
                            <w:r w:rsidR="00D152F4">
                              <w:rPr>
                                <w:rFonts w:ascii="Georgia" w:hAnsi="Georgia"/>
                              </w:rPr>
                              <w:t xml:space="preserve"> ar</w:t>
                            </w:r>
                            <w:r>
                              <w:rPr>
                                <w:rFonts w:ascii="Georgia" w:hAnsi="Georgia"/>
                              </w:rPr>
                              <w:t>e PCR based</w:t>
                            </w:r>
                            <w:r w:rsidR="00D152F4">
                              <w:rPr>
                                <w:rFonts w:ascii="Georgia" w:hAnsi="Georgia"/>
                              </w:rPr>
                              <w:t xml:space="preserve"> test</w:t>
                            </w:r>
                            <w:r>
                              <w:rPr>
                                <w:rFonts w:ascii="Georgia" w:hAnsi="Georgia"/>
                              </w:rPr>
                              <w:t>s</w:t>
                            </w:r>
                            <w:r w:rsidR="00D152F4">
                              <w:rPr>
                                <w:rFonts w:ascii="Georgia" w:hAnsi="Georgia"/>
                              </w:rPr>
                              <w:t xml:space="preserve"> for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multiple respiratory pathogens. Both are tested </w:t>
                            </w:r>
                            <w:r w:rsidR="00D152F4">
                              <w:rPr>
                                <w:rFonts w:ascii="Georgia" w:hAnsi="Georgia"/>
                              </w:rPr>
                              <w:t xml:space="preserve">from NP swabs. The laboratory is switching to new instrumentation to facilitate </w:t>
                            </w:r>
                            <w:r>
                              <w:rPr>
                                <w:rFonts w:ascii="Georgia" w:hAnsi="Georgia"/>
                              </w:rPr>
                              <w:t>a faster</w:t>
                            </w:r>
                            <w:r w:rsidR="00D152F4">
                              <w:rPr>
                                <w:rFonts w:ascii="Georgia" w:hAnsi="Georgia"/>
                              </w:rPr>
                              <w:t xml:space="preserve"> turnaround 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time. </w:t>
                            </w:r>
                          </w:p>
                          <w:p w:rsidR="0068495E" w:rsidRDefault="0068495E" w:rsidP="00FC2CF6">
                            <w:pPr>
                              <w:spacing w:line="276" w:lineRule="auto"/>
                              <w:rPr>
                                <w:rFonts w:ascii="Georgia" w:hAnsi="Georgia"/>
                              </w:rPr>
                            </w:pPr>
                          </w:p>
                          <w:p w:rsidR="0068495E" w:rsidRDefault="0068495E" w:rsidP="00FC2CF6">
                            <w:pPr>
                              <w:spacing w:line="276" w:lineRule="auto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 xml:space="preserve">Specimen collection, transport and stability will remain the same. </w:t>
                            </w:r>
                            <w:r w:rsidR="005135CE">
                              <w:rPr>
                                <w:rFonts w:ascii="Georgia" w:hAnsi="Georgia"/>
                              </w:rPr>
                              <w:t xml:space="preserve"> Only nasopharyngeal swabs submitted in viral transport media can be tested. </w:t>
                            </w:r>
                          </w:p>
                          <w:p w:rsidR="005135CE" w:rsidRDefault="005135CE" w:rsidP="00FC2CF6">
                            <w:pPr>
                              <w:spacing w:line="276" w:lineRule="auto"/>
                              <w:rPr>
                                <w:rFonts w:ascii="Georgia" w:hAnsi="Georgia"/>
                              </w:rPr>
                            </w:pPr>
                          </w:p>
                          <w:p w:rsidR="00D152F4" w:rsidRDefault="0068495E" w:rsidP="00FC2CF6">
                            <w:pPr>
                              <w:spacing w:line="276" w:lineRule="auto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 xml:space="preserve">The new test will not have </w:t>
                            </w:r>
                            <w:r w:rsidRPr="0068495E">
                              <w:rPr>
                                <w:rFonts w:ascii="Georgia" w:hAnsi="Georgia"/>
                                <w:i/>
                              </w:rPr>
                              <w:t>Bordetella pertussis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="00C77408">
                              <w:rPr>
                                <w:rFonts w:ascii="Georgia" w:hAnsi="Georgia"/>
                              </w:rPr>
                              <w:t>(available as a send out test, LAB3059</w:t>
                            </w:r>
                            <w:r w:rsidR="000118FD">
                              <w:rPr>
                                <w:rFonts w:ascii="Georgia" w:hAnsi="Georgia"/>
                              </w:rPr>
                              <w:t>)</w:t>
                            </w:r>
                            <w:proofErr w:type="gramStart"/>
                            <w:r w:rsidR="000118FD">
                              <w:rPr>
                                <w:rFonts w:ascii="Georgia" w:hAnsi="Georgia"/>
                              </w:rPr>
                              <w:t>,  and</w:t>
                            </w:r>
                            <w:proofErr w:type="gramEnd"/>
                            <w:r w:rsidR="000118FD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i/>
                              </w:rPr>
                              <w:t>Corona</w:t>
                            </w:r>
                            <w:r w:rsidRPr="0068495E">
                              <w:rPr>
                                <w:rFonts w:ascii="Georgia" w:hAnsi="Georgia"/>
                                <w:i/>
                              </w:rPr>
                              <w:t xml:space="preserve">virus </w:t>
                            </w:r>
                            <w:r>
                              <w:rPr>
                                <w:rFonts w:ascii="Georgia" w:hAnsi="Georgia"/>
                              </w:rPr>
                              <w:t>will not be typed. The pathogens tested are as follows:</w:t>
                            </w:r>
                          </w:p>
                          <w:p w:rsidR="008E68DC" w:rsidRDefault="0068495E" w:rsidP="0068495E">
                            <w:pPr>
                              <w:spacing w:line="276" w:lineRule="auto"/>
                            </w:pPr>
                            <w:r>
                              <w:rPr>
                                <w:rFonts w:ascii="Georgia" w:hAnsi="Georgia"/>
                              </w:rPr>
                              <w:tab/>
                            </w:r>
                          </w:p>
                          <w:p w:rsidR="008E68DC" w:rsidRDefault="006849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DBA767" wp14:editId="2EB1F6BB">
                                  <wp:extent cx="6149975" cy="1803400"/>
                                  <wp:effectExtent l="0" t="0" r="3175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9975" cy="180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8E83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14.55pt;margin-top:144.95pt;width:498.65pt;height:39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" filled="f" stroked="f">
                <v:textbox>
                  <w:txbxContent>
                    <w:p w:rsidR="008E68DC" w:rsidRPr="00A56CBD" w:rsidRDefault="004742BA" w:rsidP="00D152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Body copy is set to Times New Roman 11 point. </w:t>
                      </w:r>
                      <w:proofErr w:type="spellStart"/>
                      <w:r w:rsidR="008E68DC" w:rsidRPr="00A56CBD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Pellentesque</w:t>
                      </w:r>
                      <w:proofErr w:type="spellEnd"/>
                      <w:r w:rsidR="008E68DC" w:rsidRPr="00A56CBD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E68DC" w:rsidRPr="00A56CBD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="008E68DC" w:rsidRPr="00A56CBD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lorem, </w:t>
                      </w:r>
                      <w:proofErr w:type="spellStart"/>
                      <w:r w:rsidR="008E68DC" w:rsidRPr="00A56CBD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pellentesque</w:t>
                      </w:r>
                      <w:proofErr w:type="spellEnd"/>
                      <w:r w:rsidR="008E68DC" w:rsidRPr="00A56CBD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sed dignissim </w:t>
                      </w:r>
                      <w:proofErr w:type="gramStart"/>
                      <w:r w:rsidR="008E68DC" w:rsidRPr="00A56CBD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="008E68DC" w:rsidRPr="00A56CBD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</w:p>
                    <w:p w:rsidR="008E68DC" w:rsidRDefault="008E68DC" w:rsidP="00FC2CF6">
                      <w:pPr>
                        <w:spacing w:line="276" w:lineRule="auto"/>
                        <w:rPr>
                          <w:rFonts w:ascii="Georgia" w:hAnsi="Georgia"/>
                          <w:b/>
                        </w:rPr>
                      </w:pPr>
                    </w:p>
                    <w:p w:rsidR="00D152F4" w:rsidRDefault="00D152F4" w:rsidP="00FC2CF6">
                      <w:pPr>
                        <w:spacing w:line="276" w:lineRule="auto"/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>The current Respiratory Panel (RVPM, LAB7079) is being replaced by the Respirat</w:t>
                      </w:r>
                      <w:r w:rsidR="00DB3B83">
                        <w:rPr>
                          <w:rFonts w:ascii="Georgia" w:hAnsi="Georgia"/>
                          <w:b/>
                        </w:rPr>
                        <w:t>ory Pathogen Panel (RPP, LAB7107</w:t>
                      </w:r>
                      <w:r>
                        <w:rPr>
                          <w:rFonts w:ascii="Georgia" w:hAnsi="Georgia"/>
                          <w:b/>
                        </w:rPr>
                        <w:t xml:space="preserve">) starting 09/26/2019. </w:t>
                      </w:r>
                    </w:p>
                    <w:p w:rsidR="00D152F4" w:rsidRDefault="00D152F4" w:rsidP="00FC2CF6">
                      <w:pPr>
                        <w:spacing w:line="276" w:lineRule="auto"/>
                        <w:rPr>
                          <w:rFonts w:ascii="Georgia" w:hAnsi="Georgia"/>
                          <w:b/>
                        </w:rPr>
                      </w:pPr>
                    </w:p>
                    <w:p w:rsidR="0068495E" w:rsidRDefault="0068495E" w:rsidP="00FC2CF6">
                      <w:pPr>
                        <w:spacing w:line="276" w:lineRule="auto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The Respiratory panels</w:t>
                      </w:r>
                      <w:r w:rsidR="00D152F4">
                        <w:rPr>
                          <w:rFonts w:ascii="Georgia" w:hAnsi="Georgia"/>
                        </w:rPr>
                        <w:t xml:space="preserve"> ar</w:t>
                      </w:r>
                      <w:r>
                        <w:rPr>
                          <w:rFonts w:ascii="Georgia" w:hAnsi="Georgia"/>
                        </w:rPr>
                        <w:t>e PCR based</w:t>
                      </w:r>
                      <w:r w:rsidR="00D152F4">
                        <w:rPr>
                          <w:rFonts w:ascii="Georgia" w:hAnsi="Georgia"/>
                        </w:rPr>
                        <w:t xml:space="preserve"> test</w:t>
                      </w:r>
                      <w:r>
                        <w:rPr>
                          <w:rFonts w:ascii="Georgia" w:hAnsi="Georgia"/>
                        </w:rPr>
                        <w:t>s</w:t>
                      </w:r>
                      <w:r w:rsidR="00D152F4">
                        <w:rPr>
                          <w:rFonts w:ascii="Georgia" w:hAnsi="Georgia"/>
                        </w:rPr>
                        <w:t xml:space="preserve"> for</w:t>
                      </w:r>
                      <w:r>
                        <w:rPr>
                          <w:rFonts w:ascii="Georgia" w:hAnsi="Georgia"/>
                        </w:rPr>
                        <w:t xml:space="preserve"> multiple respiratory pathogens. Both are tested </w:t>
                      </w:r>
                      <w:r w:rsidR="00D152F4">
                        <w:rPr>
                          <w:rFonts w:ascii="Georgia" w:hAnsi="Georgia"/>
                        </w:rPr>
                        <w:t xml:space="preserve">from NP swabs. The laboratory is switching to new instrumentation to facilitate </w:t>
                      </w:r>
                      <w:r>
                        <w:rPr>
                          <w:rFonts w:ascii="Georgia" w:hAnsi="Georgia"/>
                        </w:rPr>
                        <w:t>a faster</w:t>
                      </w:r>
                      <w:r w:rsidR="00D152F4">
                        <w:rPr>
                          <w:rFonts w:ascii="Georgia" w:hAnsi="Georgia"/>
                        </w:rPr>
                        <w:t xml:space="preserve"> turnaround </w:t>
                      </w:r>
                      <w:r>
                        <w:rPr>
                          <w:rFonts w:ascii="Georgia" w:hAnsi="Georgia"/>
                        </w:rPr>
                        <w:t xml:space="preserve">time. </w:t>
                      </w:r>
                    </w:p>
                    <w:p w:rsidR="0068495E" w:rsidRDefault="0068495E" w:rsidP="00FC2CF6">
                      <w:pPr>
                        <w:spacing w:line="276" w:lineRule="auto"/>
                        <w:rPr>
                          <w:rFonts w:ascii="Georgia" w:hAnsi="Georgia"/>
                        </w:rPr>
                      </w:pPr>
                    </w:p>
                    <w:p w:rsidR="0068495E" w:rsidRDefault="0068495E" w:rsidP="00FC2CF6">
                      <w:pPr>
                        <w:spacing w:line="276" w:lineRule="auto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 xml:space="preserve">Specimen collection, transport and stability will remain the same. </w:t>
                      </w:r>
                      <w:r w:rsidR="005135CE">
                        <w:rPr>
                          <w:rFonts w:ascii="Georgia" w:hAnsi="Georgia"/>
                        </w:rPr>
                        <w:t xml:space="preserve"> Only nasopharyngeal swabs submitted in viral transport media can be tested. </w:t>
                      </w:r>
                    </w:p>
                    <w:p w:rsidR="005135CE" w:rsidRDefault="005135CE" w:rsidP="00FC2CF6">
                      <w:pPr>
                        <w:spacing w:line="276" w:lineRule="auto"/>
                        <w:rPr>
                          <w:rFonts w:ascii="Georgia" w:hAnsi="Georgia"/>
                        </w:rPr>
                      </w:pPr>
                    </w:p>
                    <w:p w:rsidR="00D152F4" w:rsidRDefault="0068495E" w:rsidP="00FC2CF6">
                      <w:pPr>
                        <w:spacing w:line="276" w:lineRule="auto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 xml:space="preserve">The new test will not have </w:t>
                      </w:r>
                      <w:r w:rsidRPr="0068495E">
                        <w:rPr>
                          <w:rFonts w:ascii="Georgia" w:hAnsi="Georgia"/>
                          <w:i/>
                        </w:rPr>
                        <w:t>Bordetella pertussis</w:t>
                      </w:r>
                      <w:r>
                        <w:rPr>
                          <w:rFonts w:ascii="Georgia" w:hAnsi="Georgia"/>
                        </w:rPr>
                        <w:t xml:space="preserve"> </w:t>
                      </w:r>
                      <w:r w:rsidR="00C77408">
                        <w:rPr>
                          <w:rFonts w:ascii="Georgia" w:hAnsi="Georgia"/>
                        </w:rPr>
                        <w:t>(available as a send out test, LAB3059</w:t>
                      </w:r>
                      <w:r w:rsidR="000118FD">
                        <w:rPr>
                          <w:rFonts w:ascii="Georgia" w:hAnsi="Georgia"/>
                        </w:rPr>
                        <w:t>)</w:t>
                      </w:r>
                      <w:proofErr w:type="gramStart"/>
                      <w:r w:rsidR="000118FD">
                        <w:rPr>
                          <w:rFonts w:ascii="Georgia" w:hAnsi="Georgia"/>
                        </w:rPr>
                        <w:t>,  a</w:t>
                      </w:r>
                      <w:bookmarkStart w:id="1" w:name="_GoBack"/>
                      <w:bookmarkEnd w:id="1"/>
                      <w:r w:rsidR="000118FD">
                        <w:rPr>
                          <w:rFonts w:ascii="Georgia" w:hAnsi="Georgia"/>
                        </w:rPr>
                        <w:t>nd</w:t>
                      </w:r>
                      <w:proofErr w:type="gramEnd"/>
                      <w:r w:rsidR="000118FD">
                        <w:rPr>
                          <w:rFonts w:ascii="Georgia" w:hAnsi="Georgia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i/>
                        </w:rPr>
                        <w:t>Corona</w:t>
                      </w:r>
                      <w:r w:rsidRPr="0068495E">
                        <w:rPr>
                          <w:rFonts w:ascii="Georgia" w:hAnsi="Georgia"/>
                          <w:i/>
                        </w:rPr>
                        <w:t xml:space="preserve">virus </w:t>
                      </w:r>
                      <w:r>
                        <w:rPr>
                          <w:rFonts w:ascii="Georgia" w:hAnsi="Georgia"/>
                        </w:rPr>
                        <w:t>will not be typed. The pathogens tested are as follows:</w:t>
                      </w:r>
                    </w:p>
                    <w:p w:rsidR="008E68DC" w:rsidRDefault="0068495E" w:rsidP="0068495E">
                      <w:pPr>
                        <w:spacing w:line="276" w:lineRule="auto"/>
                      </w:pPr>
                      <w:r>
                        <w:rPr>
                          <w:rFonts w:ascii="Georgia" w:hAnsi="Georgia"/>
                        </w:rPr>
                        <w:tab/>
                      </w:r>
                    </w:p>
                    <w:p w:rsidR="008E68DC" w:rsidRDefault="0068495E">
                      <w:r>
                        <w:rPr>
                          <w:noProof/>
                        </w:rPr>
                        <w:drawing>
                          <wp:inline distT="0" distB="0" distL="0" distR="0" wp14:anchorId="3DDBA767" wp14:editId="2EB1F6BB">
                            <wp:extent cx="6149975" cy="1803400"/>
                            <wp:effectExtent l="0" t="0" r="3175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9975" cy="180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35CE">
        <w:t>Questions or concerns:</w:t>
      </w:r>
    </w:p>
    <w:p w:rsidR="005135CE" w:rsidRDefault="005135CE" w:rsidP="005135CE">
      <w:pPr>
        <w:rPr>
          <w:b/>
          <w:bCs/>
          <w:color w:val="1F497D"/>
        </w:rPr>
      </w:pPr>
    </w:p>
    <w:p w:rsidR="005135CE" w:rsidRDefault="005135CE" w:rsidP="005135CE">
      <w:pPr>
        <w:rPr>
          <w:color w:val="1F497D"/>
          <w:sz w:val="16"/>
          <w:szCs w:val="16"/>
        </w:rPr>
      </w:pPr>
      <w:r>
        <w:rPr>
          <w:b/>
          <w:bCs/>
          <w:color w:val="1F497D"/>
        </w:rPr>
        <w:t>Renee Gerros, MT</w:t>
      </w:r>
      <w:r>
        <w:rPr>
          <w:color w:val="1F497D"/>
        </w:rPr>
        <w:t xml:space="preserve"> </w:t>
      </w:r>
      <w:r>
        <w:rPr>
          <w:color w:val="1F497D"/>
          <w:sz w:val="16"/>
          <w:szCs w:val="16"/>
        </w:rPr>
        <w:t>(ACSP)</w:t>
      </w:r>
      <w:r>
        <w:rPr>
          <w:color w:val="1F497D"/>
          <w:sz w:val="16"/>
          <w:szCs w:val="16"/>
        </w:rPr>
        <w:tab/>
      </w:r>
    </w:p>
    <w:p w:rsidR="005135CE" w:rsidRDefault="005135CE" w:rsidP="005135CE">
      <w:pPr>
        <w:rPr>
          <w:color w:val="1F497D"/>
          <w:sz w:val="20"/>
          <w:szCs w:val="20"/>
        </w:rPr>
      </w:pPr>
      <w:r>
        <w:rPr>
          <w:color w:val="1F497D"/>
          <w:sz w:val="20"/>
          <w:szCs w:val="20"/>
        </w:rPr>
        <w:t>Senior Specialist Microbiology</w:t>
      </w:r>
    </w:p>
    <w:p w:rsidR="005135CE" w:rsidRDefault="005135CE" w:rsidP="005135CE">
      <w:pPr>
        <w:rPr>
          <w:color w:val="1F497D"/>
          <w:sz w:val="16"/>
          <w:szCs w:val="16"/>
        </w:rPr>
      </w:pPr>
    </w:p>
    <w:p w:rsidR="005135CE" w:rsidRDefault="005135CE" w:rsidP="005135CE">
      <w:pPr>
        <w:rPr>
          <w:color w:val="1F497D"/>
          <w:sz w:val="20"/>
          <w:szCs w:val="20"/>
        </w:rPr>
      </w:pPr>
      <w:r>
        <w:rPr>
          <w:color w:val="1F497D"/>
          <w:sz w:val="20"/>
          <w:szCs w:val="20"/>
        </w:rPr>
        <w:t>SALEM HEALTH</w:t>
      </w:r>
    </w:p>
    <w:p w:rsidR="005135CE" w:rsidRDefault="005135CE" w:rsidP="005135CE">
      <w:pPr>
        <w:rPr>
          <w:color w:val="1F497D"/>
          <w:sz w:val="20"/>
          <w:szCs w:val="20"/>
        </w:rPr>
      </w:pPr>
      <w:r>
        <w:rPr>
          <w:color w:val="1F497D"/>
          <w:sz w:val="20"/>
          <w:szCs w:val="20"/>
        </w:rPr>
        <w:t>3300 State St., Salem OR 97301</w:t>
      </w:r>
    </w:p>
    <w:p w:rsidR="005135CE" w:rsidRDefault="005135CE" w:rsidP="005135CE">
      <w:pPr>
        <w:rPr>
          <w:color w:val="1F497D"/>
          <w:sz w:val="20"/>
          <w:szCs w:val="20"/>
        </w:rPr>
      </w:pPr>
      <w:r>
        <w:rPr>
          <w:color w:val="1F497D"/>
          <w:sz w:val="20"/>
          <w:szCs w:val="20"/>
        </w:rPr>
        <w:t>503-814-1640</w:t>
      </w:r>
    </w:p>
    <w:p w:rsidR="005135CE" w:rsidRDefault="001C0E92" w:rsidP="005135CE">
      <w:pPr>
        <w:rPr>
          <w:color w:val="1F497D"/>
          <w:sz w:val="20"/>
          <w:szCs w:val="20"/>
        </w:rPr>
      </w:pPr>
      <w:hyperlink r:id="rId10" w:history="1">
        <w:r w:rsidR="005135CE">
          <w:rPr>
            <w:rStyle w:val="Hyperlink"/>
            <w:sz w:val="20"/>
            <w:szCs w:val="20"/>
          </w:rPr>
          <w:t>renee.gerros@salemhealth.org</w:t>
        </w:r>
      </w:hyperlink>
      <w:bookmarkStart w:id="0" w:name="_GoBack"/>
      <w:bookmarkEnd w:id="0"/>
    </w:p>
    <w:sectPr w:rsidR="005135CE" w:rsidSect="00950B91">
      <w:headerReference w:type="default" r:id="rId11"/>
      <w:footerReference w:type="default" r:id="rId12"/>
      <w:pgSz w:w="12240" w:h="15840"/>
      <w:pgMar w:top="810" w:right="864" w:bottom="180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52F4" w:rsidRDefault="00D152F4" w:rsidP="00950B91">
      <w:r>
        <w:separator/>
      </w:r>
    </w:p>
  </w:endnote>
  <w:endnote w:type="continuationSeparator" w:id="0">
    <w:p w:rsidR="00D152F4" w:rsidRDefault="00D152F4" w:rsidP="00950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E9E" w:rsidRDefault="00D64E9E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3D135AB" wp14:editId="41ED505D">
          <wp:simplePos x="0" y="0"/>
          <wp:positionH relativeFrom="column">
            <wp:posOffset>3970655</wp:posOffset>
          </wp:positionH>
          <wp:positionV relativeFrom="paragraph">
            <wp:posOffset>-694690</wp:posOffset>
          </wp:positionV>
          <wp:extent cx="2564130" cy="685165"/>
          <wp:effectExtent l="0" t="0" r="1270" b="635"/>
          <wp:wrapThrough wrapText="bothSides">
            <wp:wrapPolygon edited="0">
              <wp:start x="0" y="0"/>
              <wp:lineTo x="0" y="20819"/>
              <wp:lineTo x="21397" y="20819"/>
              <wp:lineTo x="21397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rketing:- Marketing Resources:Logos:Salem Health Logo:RGB:PNG:SalemHealth-HZ-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64130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52F4" w:rsidRDefault="00D152F4" w:rsidP="00950B91">
      <w:r>
        <w:separator/>
      </w:r>
    </w:p>
  </w:footnote>
  <w:footnote w:type="continuationSeparator" w:id="0">
    <w:p w:rsidR="00D152F4" w:rsidRDefault="00D152F4" w:rsidP="00950B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DC" w:rsidRDefault="008E68DC">
    <w:pPr>
      <w:pStyle w:val="Header"/>
    </w:pPr>
    <w:r w:rsidRPr="00E01436">
      <w:rPr>
        <w:noProof/>
      </w:rPr>
      <w:drawing>
        <wp:anchor distT="0" distB="0" distL="114300" distR="114300" simplePos="0" relativeHeight="251662336" behindDoc="0" locked="0" layoutInCell="1" allowOverlap="1" wp14:anchorId="348DF1C8" wp14:editId="6080A2AA">
          <wp:simplePos x="0" y="0"/>
          <wp:positionH relativeFrom="column">
            <wp:posOffset>-404495</wp:posOffset>
          </wp:positionH>
          <wp:positionV relativeFrom="paragraph">
            <wp:posOffset>-330200</wp:posOffset>
          </wp:positionV>
          <wp:extent cx="741680" cy="74168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1436">
      <w:rPr>
        <w:noProof/>
      </w:rPr>
      <w:drawing>
        <wp:anchor distT="0" distB="0" distL="114300" distR="114300" simplePos="0" relativeHeight="251663360" behindDoc="0" locked="0" layoutInCell="1" allowOverlap="1" wp14:anchorId="329B186A" wp14:editId="03045AE0">
          <wp:simplePos x="0" y="0"/>
          <wp:positionH relativeFrom="column">
            <wp:posOffset>6351270</wp:posOffset>
          </wp:positionH>
          <wp:positionV relativeFrom="paragraph">
            <wp:posOffset>8736965</wp:posOffset>
          </wp:positionV>
          <wp:extent cx="741680" cy="74168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BE2CB7"/>
    <w:multiLevelType w:val="hybridMultilevel"/>
    <w:tmpl w:val="43904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081DF5"/>
    <w:multiLevelType w:val="hybridMultilevel"/>
    <w:tmpl w:val="DF16F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38C"/>
    <w:rsid w:val="000118FD"/>
    <w:rsid w:val="001C0E92"/>
    <w:rsid w:val="0026438C"/>
    <w:rsid w:val="0026489F"/>
    <w:rsid w:val="0027258A"/>
    <w:rsid w:val="002B6AE7"/>
    <w:rsid w:val="003715BB"/>
    <w:rsid w:val="004742BA"/>
    <w:rsid w:val="005135CE"/>
    <w:rsid w:val="0068495E"/>
    <w:rsid w:val="008E3966"/>
    <w:rsid w:val="008E68DC"/>
    <w:rsid w:val="0091025D"/>
    <w:rsid w:val="00950B91"/>
    <w:rsid w:val="00A56CBD"/>
    <w:rsid w:val="00C710B9"/>
    <w:rsid w:val="00C77408"/>
    <w:rsid w:val="00CA2E36"/>
    <w:rsid w:val="00D152F4"/>
    <w:rsid w:val="00D64E9E"/>
    <w:rsid w:val="00DB3B83"/>
    <w:rsid w:val="00DB6C4D"/>
    <w:rsid w:val="00E01436"/>
    <w:rsid w:val="00FC2CF6"/>
    <w:rsid w:val="00FE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300"/>
  <w15:docId w15:val="{28837CE9-DCD4-410C-AF38-1AA067329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2C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3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38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50B9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50B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0B91"/>
  </w:style>
  <w:style w:type="paragraph" w:styleId="Footer">
    <w:name w:val="footer"/>
    <w:basedOn w:val="Normal"/>
    <w:link w:val="FooterChar"/>
    <w:uiPriority w:val="99"/>
    <w:unhideWhenUsed/>
    <w:rsid w:val="00950B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0B91"/>
  </w:style>
  <w:style w:type="character" w:styleId="Hyperlink">
    <w:name w:val="Hyperlink"/>
    <w:basedOn w:val="DefaultParagraphFont"/>
    <w:uiPriority w:val="99"/>
    <w:unhideWhenUsed/>
    <w:rsid w:val="008E396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E39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renee.gerros@salemhealth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D8C2F1-4490-42A6-8A36-A44E3BC83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M. Gerros</dc:creator>
  <cp:keywords/>
  <dc:description/>
  <cp:lastModifiedBy>Renee M. Gerros</cp:lastModifiedBy>
  <cp:revision>6</cp:revision>
  <cp:lastPrinted>2019-09-26T22:09:00Z</cp:lastPrinted>
  <dcterms:created xsi:type="dcterms:W3CDTF">2019-09-26T17:29:00Z</dcterms:created>
  <dcterms:modified xsi:type="dcterms:W3CDTF">2019-09-26T23:02:00Z</dcterms:modified>
</cp:coreProperties>
</file>